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b w:val="1"/>
          <w:sz w:val="36"/>
          <w:szCs w:val="36"/>
          <w:rtl w:val="0"/>
        </w:rPr>
        <w:t xml:space="preserve">Phishing en aumento: más del 60% de las empresas en México, Colombia y Chile reportan aumento de casos en la pandemia</w:t>
      </w:r>
    </w:p>
    <w:p w:rsidR="00000000" w:rsidDel="00000000" w:rsidP="00000000" w:rsidRDefault="00000000" w:rsidRPr="00000000" w14:paraId="00000002">
      <w:pPr>
        <w:jc w:val="both"/>
        <w:rPr/>
      </w:pPr>
      <w:r w:rsidDel="00000000" w:rsidR="00000000" w:rsidRPr="00000000">
        <w:rPr>
          <w:rtl w:val="0"/>
        </w:rPr>
      </w:r>
    </w:p>
    <w:p w:rsidR="00000000" w:rsidDel="00000000" w:rsidP="00000000" w:rsidRDefault="00000000" w:rsidRPr="00000000" w14:paraId="00000003">
      <w:pPr>
        <w:numPr>
          <w:ilvl w:val="0"/>
          <w:numId w:val="1"/>
        </w:numPr>
        <w:ind w:left="720" w:hanging="360"/>
        <w:jc w:val="both"/>
        <w:rPr>
          <w:i w:val="1"/>
        </w:rPr>
      </w:pPr>
      <w:r w:rsidDel="00000000" w:rsidR="00000000" w:rsidRPr="00000000">
        <w:rPr>
          <w:i w:val="1"/>
          <w:rtl w:val="0"/>
        </w:rPr>
        <w:t xml:space="preserve">Gobiernos, empresas y servicios profesionales, además de las organizaciones sanitarias registran el aumento más significativo de los ataques de phishing, según el reporte “Phishing Insights 2021”</w:t>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b w:val="1"/>
          <w:rtl w:val="0"/>
        </w:rPr>
        <w:t xml:space="preserve">CIUDAD DE MÉXICO. 6 de septiembre de 2021.-</w:t>
      </w:r>
      <w:r w:rsidDel="00000000" w:rsidR="00000000" w:rsidRPr="00000000">
        <w:rPr>
          <w:rtl w:val="0"/>
        </w:rPr>
        <w:t xml:space="preserve"> Sophos, líder mundial en ciberseguridad de última generación, anunció hoy los hallazgos de su encuesta global </w:t>
      </w:r>
      <w:hyperlink r:id="rId6">
        <w:r w:rsidDel="00000000" w:rsidR="00000000" w:rsidRPr="00000000">
          <w:rPr>
            <w:color w:val="1155cc"/>
            <w:u w:val="single"/>
            <w:rtl w:val="0"/>
          </w:rPr>
          <w:t xml:space="preserve">Phishing Insights 2021</w:t>
        </w:r>
      </w:hyperlink>
      <w:r w:rsidDel="00000000" w:rsidR="00000000" w:rsidRPr="00000000">
        <w:rPr>
          <w:rtl w:val="0"/>
        </w:rPr>
        <w:t xml:space="preserve">, que revela que los ataques de </w:t>
      </w:r>
      <w:r w:rsidDel="00000000" w:rsidR="00000000" w:rsidRPr="00000000">
        <w:rPr>
          <w:i w:val="1"/>
          <w:rtl w:val="0"/>
        </w:rPr>
        <w:t xml:space="preserve">phishing </w:t>
      </w:r>
      <w:r w:rsidDel="00000000" w:rsidR="00000000" w:rsidRPr="00000000">
        <w:rPr>
          <w:rtl w:val="0"/>
        </w:rPr>
        <w:t xml:space="preserve">aumentaron considerablemente durante la pandemia, ya que millones de empleados que trabajaban desde casa se convirtieron en el principal objetivo de los ciberdelincuentes.</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La gran mayoría de los equipos de TI de las organizaciones encuestadas en</w:t>
      </w:r>
      <w:r w:rsidDel="00000000" w:rsidR="00000000" w:rsidRPr="00000000">
        <w:rPr>
          <w:b w:val="1"/>
          <w:rtl w:val="0"/>
        </w:rPr>
        <w:t xml:space="preserve"> México (61%), Colombia (66%) y Chile (69%) informaron que la cantidad de correos electrónicos de </w:t>
      </w:r>
      <w:r w:rsidDel="00000000" w:rsidR="00000000" w:rsidRPr="00000000">
        <w:rPr>
          <w:b w:val="1"/>
          <w:i w:val="1"/>
          <w:rtl w:val="0"/>
        </w:rPr>
        <w:t xml:space="preserve">phishing </w:t>
      </w:r>
      <w:r w:rsidDel="00000000" w:rsidR="00000000" w:rsidRPr="00000000">
        <w:rPr>
          <w:b w:val="1"/>
          <w:rtl w:val="0"/>
        </w:rPr>
        <w:t xml:space="preserve">que llegaron a sus empleados aumentó durante 2020</w:t>
      </w:r>
      <w:r w:rsidDel="00000000" w:rsidR="00000000" w:rsidRPr="00000000">
        <w:rPr>
          <w:rtl w:val="0"/>
        </w:rPr>
        <w:t xml:space="preserve">; En Israel, el 90% reportaron aumentos, siendo este el país con el crecimiento más significativo. En cuanto a sectores, el incremento más alto a nivel mundial se presentó en: </w:t>
      </w:r>
      <w:r w:rsidDel="00000000" w:rsidR="00000000" w:rsidRPr="00000000">
        <w:rPr>
          <w:rtl w:val="0"/>
        </w:rPr>
        <w:t xml:space="preserve">gobiernos (77%), servicios comerciales y profesionales (76%) y atención médica (73%), seguidos de cerca por los sectores minorista y educativo con un 71%.</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w:t>
      </w:r>
      <w:r w:rsidDel="00000000" w:rsidR="00000000" w:rsidRPr="00000000">
        <w:rPr>
          <w:i w:val="1"/>
          <w:rtl w:val="0"/>
        </w:rPr>
        <w:t xml:space="preserve">El phishing existe desde hace más de 25 años y sigue siendo una técnica eficaz de ciberataque. Una de las razones de su éxito es su capacidad para evolucionar y diversificarse continuamente, adaptándose a problemas o preocupaciones de actualidad, como fue la pandemia, y aprovechando las emociones y la confianza humanas</w:t>
      </w:r>
      <w:r w:rsidDel="00000000" w:rsidR="00000000" w:rsidRPr="00000000">
        <w:rPr>
          <w:rtl w:val="0"/>
        </w:rPr>
        <w:t xml:space="preserve">”, dijo Chester Wisniewski, líder científico e investigador de Sophos. “</w:t>
      </w:r>
      <w:r w:rsidDel="00000000" w:rsidR="00000000" w:rsidRPr="00000000">
        <w:rPr>
          <w:i w:val="1"/>
          <w:rtl w:val="0"/>
        </w:rPr>
        <w:t xml:space="preserve">Un error común de las organizaciones es ver a los ataques de phishing como una amenaza de nivel relativamente bajo. Pero el phishing suele ser el primer paso de un ataque complejo de varias etapas. Según </w:t>
      </w:r>
      <w:hyperlink r:id="rId7">
        <w:r w:rsidDel="00000000" w:rsidR="00000000" w:rsidRPr="00000000">
          <w:rPr>
            <w:i w:val="1"/>
            <w:color w:val="1155cc"/>
            <w:u w:val="single"/>
            <w:rtl w:val="0"/>
          </w:rPr>
          <w:t xml:space="preserve">Sophos Rapid Response</w:t>
        </w:r>
      </w:hyperlink>
      <w:r w:rsidDel="00000000" w:rsidR="00000000" w:rsidRPr="00000000">
        <w:rPr>
          <w:i w:val="1"/>
          <w:rtl w:val="0"/>
        </w:rPr>
        <w:t xml:space="preserve">, los atacantes utilizan con frecuencia correos electrónicos de phishing para engañar a los usuarios para que instalen malware o compartan credenciales que brindan acceso a la red corporativa”</w:t>
      </w:r>
      <w:r w:rsidDel="00000000" w:rsidR="00000000" w:rsidRPr="00000000">
        <w:rPr>
          <w:rtl w:val="0"/>
        </w:rPr>
        <w:t xml:space="preserve">.</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t xml:space="preserve">Los hallazgos también revelan que la mayoría de los equipos de TI asocian el </w:t>
      </w:r>
      <w:r w:rsidDel="00000000" w:rsidR="00000000" w:rsidRPr="00000000">
        <w:rPr>
          <w:i w:val="1"/>
          <w:rtl w:val="0"/>
        </w:rPr>
        <w:t xml:space="preserve">phishing</w:t>
      </w:r>
      <w:r w:rsidDel="00000000" w:rsidR="00000000" w:rsidRPr="00000000">
        <w:rPr>
          <w:rtl w:val="0"/>
        </w:rPr>
        <w:t xml:space="preserve"> con el correo electrónico (57%). El 46% considera que los ataques de</w:t>
      </w:r>
      <w:r w:rsidDel="00000000" w:rsidR="00000000" w:rsidRPr="00000000">
        <w:rPr>
          <w:i w:val="1"/>
          <w:rtl w:val="0"/>
        </w:rPr>
        <w:t xml:space="preserve"> Business Email Compromise </w:t>
      </w:r>
      <w:r w:rsidDel="00000000" w:rsidR="00000000" w:rsidRPr="00000000">
        <w:rPr>
          <w:rtl w:val="0"/>
        </w:rPr>
        <w:t xml:space="preserve">(BEC) también son </w:t>
      </w:r>
      <w:r w:rsidDel="00000000" w:rsidR="00000000" w:rsidRPr="00000000">
        <w:rPr>
          <w:i w:val="1"/>
          <w:rtl w:val="0"/>
        </w:rPr>
        <w:t xml:space="preserve">phishing</w:t>
      </w:r>
      <w:r w:rsidDel="00000000" w:rsidR="00000000" w:rsidRPr="00000000">
        <w:rPr>
          <w:rtl w:val="0"/>
        </w:rPr>
        <w:t xml:space="preserve">, y más de un tercio (36%) piensa que el </w:t>
      </w:r>
      <w:r w:rsidDel="00000000" w:rsidR="00000000" w:rsidRPr="00000000">
        <w:rPr>
          <w:i w:val="1"/>
          <w:rtl w:val="0"/>
        </w:rPr>
        <w:t xml:space="preserve">threadjacking</w:t>
      </w:r>
      <w:r w:rsidDel="00000000" w:rsidR="00000000" w:rsidRPr="00000000">
        <w:rPr>
          <w:rtl w:val="0"/>
        </w:rPr>
        <w:t xml:space="preserve">, práctica en la que los atacantes se insertan en un hilo de correo electrónico legítimo como parte de un ataque, son una modalidad de este tipo de amenazas.</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t xml:space="preserve">La buena noticia es que la mayoría de las organizaciones (90%) han implementado programas de concientización sobre ciberseguridad para combatir el</w:t>
      </w:r>
      <w:r w:rsidDel="00000000" w:rsidR="00000000" w:rsidRPr="00000000">
        <w:rPr>
          <w:i w:val="1"/>
          <w:rtl w:val="0"/>
        </w:rPr>
        <w:t xml:space="preserve"> phishing.</w:t>
      </w:r>
      <w:r w:rsidDel="00000000" w:rsidR="00000000" w:rsidRPr="00000000">
        <w:rPr>
          <w:rtl w:val="0"/>
        </w:rPr>
        <w:t xml:space="preserve"> Los encuestados dijeron que utilizan programas de capacitación basados ​​en computadora (58%), programas de capacitación dirigidos por humanos (53%) y simulaciones de </w:t>
      </w:r>
      <w:r w:rsidDel="00000000" w:rsidR="00000000" w:rsidRPr="00000000">
        <w:rPr>
          <w:i w:val="1"/>
          <w:rtl w:val="0"/>
        </w:rPr>
        <w:t xml:space="preserve">phishing</w:t>
      </w:r>
      <w:r w:rsidDel="00000000" w:rsidR="00000000" w:rsidRPr="00000000">
        <w:rPr>
          <w:rtl w:val="0"/>
        </w:rPr>
        <w:t xml:space="preserve"> (43%) para protegerse.</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t xml:space="preserve">"</w:t>
      </w:r>
      <w:r w:rsidDel="00000000" w:rsidR="00000000" w:rsidRPr="00000000">
        <w:rPr>
          <w:i w:val="1"/>
          <w:rtl w:val="0"/>
        </w:rPr>
        <w:t xml:space="preserve">Lo ideal sería evitar que los correos electrónicos de suplantación de identidad lleguen a su destinatario</w:t>
      </w:r>
      <w:r w:rsidDel="00000000" w:rsidR="00000000" w:rsidRPr="00000000">
        <w:rPr>
          <w:rtl w:val="0"/>
        </w:rPr>
        <w:t xml:space="preserve">", dijo Wisniewski. "</w:t>
      </w:r>
      <w:r w:rsidDel="00000000" w:rsidR="00000000" w:rsidRPr="00000000">
        <w:rPr>
          <w:i w:val="1"/>
          <w:rtl w:val="0"/>
        </w:rPr>
        <w:t xml:space="preserve">Las soluciones de seguridad de correo electrónico eficaces pueden ser de gran ayuda para lograrlo, pero esto debe complementarse con empleados alerta y preparados que sean capaces de detectar e informar, oportunamente, sobre los mensajes sospechosos, antes de que lleguen más lejos</w:t>
      </w:r>
      <w:r w:rsidDel="00000000" w:rsidR="00000000" w:rsidRPr="00000000">
        <w:rPr>
          <w:rtl w:val="0"/>
        </w:rPr>
        <w:t xml:space="preserve">".</w:t>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b w:val="1"/>
          <w:sz w:val="20"/>
          <w:szCs w:val="20"/>
        </w:rPr>
      </w:pPr>
      <w:r w:rsidDel="00000000" w:rsidR="00000000" w:rsidRPr="00000000">
        <w:rPr>
          <w:b w:val="1"/>
          <w:sz w:val="20"/>
          <w:szCs w:val="20"/>
          <w:rtl w:val="0"/>
        </w:rPr>
        <w:t xml:space="preserve">Sobre la encuesta</w:t>
      </w:r>
    </w:p>
    <w:p w:rsidR="00000000" w:rsidDel="00000000" w:rsidP="00000000" w:rsidRDefault="00000000" w:rsidRPr="00000000" w14:paraId="00000012">
      <w:pPr>
        <w:jc w:val="both"/>
        <w:rPr>
          <w:sz w:val="20"/>
          <w:szCs w:val="20"/>
        </w:rPr>
      </w:pPr>
      <w:r w:rsidDel="00000000" w:rsidR="00000000" w:rsidRPr="00000000">
        <w:rPr>
          <w:sz w:val="20"/>
          <w:szCs w:val="20"/>
          <w:rtl w:val="0"/>
        </w:rPr>
        <w:t xml:space="preserve">La encuesta de Sophos Phishing Insights se le realizó a 5,400 responsables de la toma de decisiones de TI en 30 países de Europa, América, Asia-Pacífico y Asia Central, Oriente Medio y África.</w:t>
      </w:r>
    </w:p>
    <w:p w:rsidR="00000000" w:rsidDel="00000000" w:rsidP="00000000" w:rsidRDefault="00000000" w:rsidRPr="00000000" w14:paraId="00000013">
      <w:pPr>
        <w:jc w:val="both"/>
        <w:rPr>
          <w:sz w:val="20"/>
          <w:szCs w:val="20"/>
        </w:rPr>
      </w:pPr>
      <w:r w:rsidDel="00000000" w:rsidR="00000000" w:rsidRPr="00000000">
        <w:rPr>
          <w:rtl w:val="0"/>
        </w:rPr>
      </w:r>
    </w:p>
    <w:p w:rsidR="00000000" w:rsidDel="00000000" w:rsidP="00000000" w:rsidRDefault="00000000" w:rsidRPr="00000000" w14:paraId="00000014">
      <w:pPr>
        <w:jc w:val="center"/>
        <w:rPr>
          <w:sz w:val="20"/>
          <w:szCs w:val="20"/>
          <w:highlight w:val="white"/>
        </w:rPr>
      </w:pPr>
      <w:r w:rsidDel="00000000" w:rsidR="00000000" w:rsidRPr="00000000">
        <w:rPr>
          <w:sz w:val="20"/>
          <w:szCs w:val="20"/>
          <w:highlight w:val="white"/>
          <w:rtl w:val="0"/>
        </w:rPr>
        <w:t xml:space="preserve"># # #</w:t>
      </w:r>
    </w:p>
    <w:p w:rsidR="00000000" w:rsidDel="00000000" w:rsidP="00000000" w:rsidRDefault="00000000" w:rsidRPr="00000000" w14:paraId="00000015">
      <w:pPr>
        <w:jc w:val="center"/>
        <w:rPr>
          <w:sz w:val="20"/>
          <w:szCs w:val="20"/>
          <w:highlight w:val="white"/>
        </w:rPr>
      </w:pPr>
      <w:r w:rsidDel="00000000" w:rsidR="00000000" w:rsidRPr="00000000">
        <w:rPr>
          <w:rtl w:val="0"/>
        </w:rPr>
      </w:r>
    </w:p>
    <w:p w:rsidR="00000000" w:rsidDel="00000000" w:rsidP="00000000" w:rsidRDefault="00000000" w:rsidRPr="00000000" w14:paraId="00000016">
      <w:pPr>
        <w:shd w:fill="ffffff" w:val="clear"/>
        <w:jc w:val="both"/>
        <w:rPr>
          <w:rFonts w:ascii="Open Sans" w:cs="Open Sans" w:eastAsia="Open Sans" w:hAnsi="Open Sans"/>
          <w:b w:val="1"/>
          <w:sz w:val="20"/>
          <w:szCs w:val="20"/>
          <w:highlight w:val="white"/>
          <w:u w:val="single"/>
        </w:rPr>
      </w:pPr>
      <w:r w:rsidDel="00000000" w:rsidR="00000000" w:rsidRPr="00000000">
        <w:rPr>
          <w:rFonts w:ascii="Open Sans" w:cs="Open Sans" w:eastAsia="Open Sans" w:hAnsi="Open Sans"/>
          <w:b w:val="1"/>
          <w:sz w:val="20"/>
          <w:szCs w:val="20"/>
          <w:highlight w:val="white"/>
          <w:u w:val="single"/>
          <w:rtl w:val="0"/>
        </w:rPr>
        <w:t xml:space="preserve">Sobre Sophos</w:t>
      </w:r>
    </w:p>
    <w:p w:rsidR="00000000" w:rsidDel="00000000" w:rsidP="00000000" w:rsidRDefault="00000000" w:rsidRPr="00000000" w14:paraId="00000017">
      <w:pPr>
        <w:shd w:fill="ffffff" w:val="clear"/>
        <w:jc w:val="both"/>
        <w:rPr>
          <w:rFonts w:ascii="Open Sans" w:cs="Open Sans" w:eastAsia="Open Sans" w:hAnsi="Open Sans"/>
          <w:sz w:val="20"/>
          <w:szCs w:val="20"/>
          <w:highlight w:val="white"/>
        </w:rPr>
      </w:pPr>
      <w:r w:rsidDel="00000000" w:rsidR="00000000" w:rsidRPr="00000000">
        <w:rPr>
          <w:rFonts w:ascii="Open Sans" w:cs="Open Sans" w:eastAsia="Open Sans" w:hAnsi="Open Sans"/>
          <w:sz w:val="20"/>
          <w:szCs w:val="20"/>
          <w:highlight w:val="white"/>
          <w:rtl w:val="0"/>
        </w:rPr>
        <w:t xml:space="preserve">Sophos es la empresa líder mundial en ciberseguridad de última generación, que protege a más de 500.000 organizaciones y millones de consumidores en más de 150 países de las ciberamenazas más avanzadas de la actualidad. Con tecnología para la detección de amenazas, inteligencia artificial y aprendizaje automático de SophosLabs y SophosAI, Sophos ofrece una amplia cartera de productos y servicios avanzados para proteger a los usuarios, redes y endpoints contra ransomware, malware, exploits, phishing y una amplia gama de ciberataques. Sophos proporciona una plataforma única de gestión integral basada en la nube llamada Sophos Central, el eje de un ecosistema de ciberseguridad adaptable que cuenta con un ‘lago de datos’ centralizado que aprovecha un amplio conjunto de API abiertas disponibles para clientes, socios, desarrolladores y otros proveedores de ciberseguridad. Sophos vende sus productos y servicios a través de socios distribuidores y proveedores de servicios administrados (MSP) en todo el mundo. Sophos tiene su sede en Oxford, Reino Unido. Para más información, ingresa a www.sophos.com.</w:t>
      </w:r>
    </w:p>
    <w:p w:rsidR="00000000" w:rsidDel="00000000" w:rsidP="00000000" w:rsidRDefault="00000000" w:rsidRPr="00000000" w14:paraId="00000018">
      <w:pPr>
        <w:shd w:fill="ffffff" w:val="clear"/>
        <w:jc w:val="both"/>
        <w:rPr>
          <w:rFonts w:ascii="Open Sans" w:cs="Open Sans" w:eastAsia="Open Sans" w:hAnsi="Open Sans"/>
          <w:b w:val="1"/>
          <w:color w:val="222222"/>
          <w:sz w:val="20"/>
          <w:szCs w:val="20"/>
          <w:highlight w:val="white"/>
          <w:u w:val="single"/>
        </w:rPr>
      </w:pPr>
      <w:r w:rsidDel="00000000" w:rsidR="00000000" w:rsidRPr="00000000">
        <w:rPr>
          <w:rtl w:val="0"/>
        </w:rPr>
      </w:r>
    </w:p>
    <w:p w:rsidR="00000000" w:rsidDel="00000000" w:rsidP="00000000" w:rsidRDefault="00000000" w:rsidRPr="00000000" w14:paraId="00000019">
      <w:pPr>
        <w:spacing w:line="276" w:lineRule="auto"/>
        <w:jc w:val="both"/>
        <w:rPr>
          <w:rFonts w:ascii="Open Sans" w:cs="Open Sans" w:eastAsia="Open Sans" w:hAnsi="Open Sans"/>
          <w:sz w:val="20"/>
          <w:szCs w:val="20"/>
          <w:highlight w:val="white"/>
        </w:rPr>
      </w:pPr>
      <w:r w:rsidDel="00000000" w:rsidR="00000000" w:rsidRPr="00000000">
        <w:rPr>
          <w:rFonts w:ascii="Open Sans" w:cs="Open Sans" w:eastAsia="Open Sans" w:hAnsi="Open Sans"/>
          <w:b w:val="1"/>
          <w:sz w:val="20"/>
          <w:szCs w:val="20"/>
          <w:highlight w:val="white"/>
          <w:rtl w:val="0"/>
        </w:rPr>
        <w:t xml:space="preserve">Síguenos en:</w:t>
      </w:r>
      <w:r w:rsidDel="00000000" w:rsidR="00000000" w:rsidRPr="00000000">
        <w:rPr>
          <w:rtl w:val="0"/>
        </w:rPr>
      </w:r>
    </w:p>
    <w:p w:rsidR="00000000" w:rsidDel="00000000" w:rsidP="00000000" w:rsidRDefault="00000000" w:rsidRPr="00000000" w14:paraId="0000001A">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Facebook: </w:t>
      </w:r>
      <w:hyperlink r:id="rId8">
        <w:r w:rsidDel="00000000" w:rsidR="00000000" w:rsidRPr="00000000">
          <w:rPr>
            <w:rFonts w:ascii="Open Sans" w:cs="Open Sans" w:eastAsia="Open Sans" w:hAnsi="Open Sans"/>
            <w:sz w:val="20"/>
            <w:szCs w:val="20"/>
            <w:u w:val="single"/>
            <w:rtl w:val="0"/>
          </w:rPr>
          <w:t xml:space="preserve">https://www.facebook.com/SophosLatam/</w:t>
        </w:r>
      </w:hyperlink>
      <w:r w:rsidDel="00000000" w:rsidR="00000000" w:rsidRPr="00000000">
        <w:rPr>
          <w:rtl w:val="0"/>
        </w:rPr>
      </w:r>
    </w:p>
    <w:p w:rsidR="00000000" w:rsidDel="00000000" w:rsidP="00000000" w:rsidRDefault="00000000" w:rsidRPr="00000000" w14:paraId="0000001B">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Twitter: </w:t>
      </w:r>
      <w:hyperlink r:id="rId9">
        <w:r w:rsidDel="00000000" w:rsidR="00000000" w:rsidRPr="00000000">
          <w:rPr>
            <w:rFonts w:ascii="Open Sans" w:cs="Open Sans" w:eastAsia="Open Sans" w:hAnsi="Open Sans"/>
            <w:sz w:val="20"/>
            <w:szCs w:val="20"/>
            <w:u w:val="single"/>
            <w:rtl w:val="0"/>
          </w:rPr>
          <w:t xml:space="preserve">https://twitter.com/SophosLatAm</w:t>
        </w:r>
      </w:hyperlink>
      <w:r w:rsidDel="00000000" w:rsidR="00000000" w:rsidRPr="00000000">
        <w:rPr>
          <w:rtl w:val="0"/>
        </w:rPr>
      </w:r>
    </w:p>
    <w:p w:rsidR="00000000" w:rsidDel="00000000" w:rsidP="00000000" w:rsidRDefault="00000000" w:rsidRPr="00000000" w14:paraId="0000001C">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LinkedIn: </w:t>
      </w:r>
      <w:hyperlink r:id="rId10">
        <w:r w:rsidDel="00000000" w:rsidR="00000000" w:rsidRPr="00000000">
          <w:rPr>
            <w:rFonts w:ascii="Open Sans" w:cs="Open Sans" w:eastAsia="Open Sans" w:hAnsi="Open Sans"/>
            <w:sz w:val="20"/>
            <w:szCs w:val="20"/>
            <w:u w:val="single"/>
            <w:rtl w:val="0"/>
          </w:rPr>
          <w:t xml:space="preserve">https://www.linkedin.com/company/sophos/</w:t>
        </w:r>
      </w:hyperlink>
      <w:r w:rsidDel="00000000" w:rsidR="00000000" w:rsidRPr="00000000">
        <w:rPr>
          <w:rtl w:val="0"/>
        </w:rPr>
      </w:r>
    </w:p>
    <w:p w:rsidR="00000000" w:rsidDel="00000000" w:rsidP="00000000" w:rsidRDefault="00000000" w:rsidRPr="00000000" w14:paraId="0000001D">
      <w:pPr>
        <w:jc w:val="both"/>
        <w:rPr>
          <w:sz w:val="20"/>
          <w:szCs w:val="20"/>
        </w:rPr>
      </w:pPr>
      <w:r w:rsidDel="00000000" w:rsidR="00000000" w:rsidRPr="00000000">
        <w:rPr>
          <w:rtl w:val="0"/>
        </w:rPr>
      </w:r>
    </w:p>
    <w:sectPr>
      <w:headerReference r:id="rId11"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jc w:val="center"/>
      <w:rPr/>
    </w:pPr>
    <w:r w:rsidDel="00000000" w:rsidR="00000000" w:rsidRPr="00000000">
      <w:rPr>
        <w:rFonts w:ascii="Open Sans" w:cs="Open Sans" w:eastAsia="Open Sans" w:hAnsi="Open Sans"/>
      </w:rPr>
      <w:drawing>
        <wp:inline distB="114300" distT="114300" distL="114300" distR="114300">
          <wp:extent cx="2095500" cy="356152"/>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095500" cy="356152"/>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s://www.linkedin.com/company/sophos/" TargetMode="External"/><Relationship Id="rId9" Type="http://schemas.openxmlformats.org/officeDocument/2006/relationships/hyperlink" Target="https://twitter.com/SophosLatAm" TargetMode="External"/><Relationship Id="rId5" Type="http://schemas.openxmlformats.org/officeDocument/2006/relationships/styles" Target="styles.xml"/><Relationship Id="rId6" Type="http://schemas.openxmlformats.org/officeDocument/2006/relationships/hyperlink" Target="https://www.sophos.com/en-us/medialibrary/pdfs/whitepaper/sophos-phishing-insights-2021-report.pdf" TargetMode="External"/><Relationship Id="rId7" Type="http://schemas.openxmlformats.org/officeDocument/2006/relationships/hyperlink" Target="https://www.sophos.com/en-us/products/managed-threat-response/rapid-response.aspx" TargetMode="External"/><Relationship Id="rId8" Type="http://schemas.openxmlformats.org/officeDocument/2006/relationships/hyperlink" Target="https://www.facebook.com/SophosLata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